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FA62">
      <w:pPr>
        <w:wordWrap w:val="0"/>
        <w:topLinePunct/>
        <w:spacing w:line="360" w:lineRule="auto"/>
        <w:jc w:val="center"/>
        <w:outlineLvl w:val="1"/>
        <w:rPr>
          <w:rFonts w:eastAsia="仿宋"/>
          <w:sz w:val="24"/>
        </w:rPr>
      </w:pPr>
      <w:r>
        <w:rPr>
          <w:rFonts w:hint="eastAsia" w:eastAsia="仿宋"/>
          <w:b/>
          <w:sz w:val="28"/>
          <w:szCs w:val="28"/>
          <w:lang w:val="en-US" w:eastAsia="zh-CN"/>
        </w:rPr>
        <w:t>推广服务</w:t>
      </w:r>
      <w:r>
        <w:rPr>
          <w:rFonts w:eastAsia="仿宋"/>
          <w:b/>
          <w:sz w:val="28"/>
          <w:szCs w:val="28"/>
        </w:rPr>
        <w:t>需求说明</w:t>
      </w:r>
    </w:p>
    <w:p w14:paraId="464E3F7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一、服务项目</w:t>
      </w:r>
    </w:p>
    <w:p w14:paraId="6512ED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芜湖宜昇商业经营管理有限公司代理销售的梦溪观澜、东城上品及存量资产项目</w:t>
      </w:r>
      <w:r>
        <w:rPr>
          <w:rFonts w:hint="eastAsia" w:ascii="宋体" w:hAnsi="宋体" w:eastAsia="宋体" w:cs="宋体"/>
          <w:kern w:val="0"/>
          <w:sz w:val="24"/>
          <w:szCs w:val="24"/>
          <w:lang w:val="en-US" w:eastAsia="zh-CN"/>
        </w:rPr>
        <w:t>的整合推广、节点性画面文案及设计（包括不限于单图、活动画面、节日画面、售楼处氛围画面</w:t>
      </w:r>
      <w:bookmarkStart w:id="0" w:name="_GoBack"/>
      <w:bookmarkEnd w:id="0"/>
      <w:r>
        <w:rPr>
          <w:rFonts w:hint="eastAsia" w:ascii="宋体" w:hAnsi="宋体" w:eastAsia="宋体" w:cs="宋体"/>
          <w:kern w:val="0"/>
          <w:sz w:val="24"/>
          <w:szCs w:val="24"/>
          <w:lang w:val="en-US" w:eastAsia="zh-CN"/>
        </w:rPr>
        <w:t>、微信公众号运营、视频、H5动态效果、动图等设计制作）,合作期间视频、H5（动态效果，含互动功能</w:t>
      </w:r>
      <w:r>
        <w:rPr>
          <w:rFonts w:hint="eastAsia" w:ascii="宋体" w:hAnsi="宋体" w:eastAsia="宋体" w:cs="宋体"/>
          <w:b/>
          <w:bCs/>
          <w:kern w:val="0"/>
          <w:sz w:val="24"/>
          <w:szCs w:val="24"/>
          <w:lang w:val="en-US" w:eastAsia="zh-CN"/>
        </w:rPr>
        <w:t>需要展示</w:t>
      </w:r>
      <w:r>
        <w:rPr>
          <w:rFonts w:hint="eastAsia" w:ascii="宋体" w:hAnsi="宋体" w:eastAsia="宋体" w:cs="宋体"/>
          <w:kern w:val="0"/>
          <w:sz w:val="24"/>
          <w:szCs w:val="24"/>
          <w:lang w:val="en-US" w:eastAsia="zh-CN"/>
        </w:rPr>
        <w:t>）、动图等新媒体制作服务，服务期间需提供不少于10篇视频制作（具体需求根据我公司按照项目节点要求制作，时长：不超过100秒/个），包括不限于脚本编辑、实景拍摄、素材剪辑、创意制作、配音、图文视频效果、H5制作等等（含所有制作所需素材费用）。</w:t>
      </w:r>
    </w:p>
    <w:p w14:paraId="55DCB00D">
      <w:pPr>
        <w:spacing w:line="560" w:lineRule="exact"/>
        <w:ind w:left="0" w:lef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服务内容（包括不限于）</w:t>
      </w:r>
    </w:p>
    <w:p w14:paraId="41D34941">
      <w:pPr>
        <w:spacing w:line="56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项目分析服务</w:t>
      </w:r>
    </w:p>
    <w:p w14:paraId="2D1A731A">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1、市场分析</w:t>
      </w:r>
    </w:p>
    <w:p w14:paraId="002894D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（1）宏观市场分析</w:t>
      </w:r>
    </w:p>
    <w:p w14:paraId="334F9054">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（2）区域市场分析</w:t>
      </w:r>
    </w:p>
    <w:p w14:paraId="645377B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（3）竞争对手分析</w:t>
      </w:r>
    </w:p>
    <w:p w14:paraId="4E23F505">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结论：市场定位</w:t>
      </w:r>
    </w:p>
    <w:p w14:paraId="2760CFDA">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2、消费群分析</w:t>
      </w:r>
    </w:p>
    <w:p w14:paraId="5C45505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（1）目标消费群体界定</w:t>
      </w:r>
    </w:p>
    <w:p w14:paraId="6CD12C3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（2）目标消费群体细分</w:t>
      </w:r>
    </w:p>
    <w:p w14:paraId="18FE7237">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（3）目标消费群体具化</w:t>
      </w:r>
    </w:p>
    <w:p w14:paraId="6CE8200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（4）目标消费群体接受媒介途径</w:t>
      </w:r>
    </w:p>
    <w:p w14:paraId="034DA29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结论：消费群体定位</w:t>
      </w:r>
    </w:p>
    <w:p w14:paraId="3C6A5F2D">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3、产品分析</w:t>
      </w:r>
    </w:p>
    <w:p w14:paraId="015F0E2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（1）地块环境研究</w:t>
      </w:r>
    </w:p>
    <w:p w14:paraId="1D9ED8B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（2）产品基本情况分析</w:t>
      </w:r>
    </w:p>
    <w:p w14:paraId="0D23F6F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（3）项目物理定位</w:t>
      </w:r>
    </w:p>
    <w:p w14:paraId="2D43010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（4）卖点罗列及提炼</w:t>
      </w:r>
    </w:p>
    <w:p w14:paraId="5C763ED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（5）优势卖点分析</w:t>
      </w:r>
    </w:p>
    <w:p w14:paraId="2B2B0907">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（6）优势卖点组合</w:t>
      </w:r>
    </w:p>
    <w:p w14:paraId="16402AB2">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4、社群策略体系</w:t>
      </w:r>
    </w:p>
    <w:p w14:paraId="137A768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（1）体系架构</w:t>
      </w:r>
    </w:p>
    <w:p w14:paraId="4E431E2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（2）运营方式</w:t>
      </w:r>
    </w:p>
    <w:p w14:paraId="39A2BF33">
      <w:pPr>
        <w:spacing w:line="56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广告工作服务成果</w:t>
      </w:r>
    </w:p>
    <w:p w14:paraId="68C7CC1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、提交《项目广告整合推广及市场定位策略总纲》</w:t>
      </w:r>
    </w:p>
    <w:p w14:paraId="3D1B6F4E">
      <w:pPr>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、提交《项目</w:t>
      </w:r>
      <w:r>
        <w:rPr>
          <w:rFonts w:hint="eastAsia" w:ascii="宋体" w:hAnsi="宋体" w:eastAsia="宋体" w:cs="宋体"/>
          <w:kern w:val="0"/>
          <w:sz w:val="24"/>
          <w:szCs w:val="24"/>
          <w:lang w:val="en-US" w:eastAsia="zh-CN"/>
        </w:rPr>
        <w:t>月</w:t>
      </w:r>
      <w:r>
        <w:rPr>
          <w:rFonts w:hint="eastAsia" w:ascii="宋体" w:hAnsi="宋体" w:eastAsia="宋体" w:cs="宋体"/>
          <w:kern w:val="0"/>
          <w:sz w:val="24"/>
          <w:szCs w:val="24"/>
        </w:rPr>
        <w:t>度推广媒体计划及执行策略》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《项目</w:t>
      </w:r>
      <w:r>
        <w:rPr>
          <w:rFonts w:hint="eastAsia" w:ascii="宋体" w:hAnsi="宋体" w:eastAsia="宋体" w:cs="宋体"/>
          <w:kern w:val="0"/>
          <w:sz w:val="24"/>
          <w:szCs w:val="24"/>
          <w:lang w:val="en-US" w:eastAsia="zh-CN"/>
        </w:rPr>
        <w:t>年</w:t>
      </w:r>
      <w:r>
        <w:rPr>
          <w:rFonts w:hint="eastAsia" w:ascii="宋体" w:hAnsi="宋体" w:eastAsia="宋体" w:cs="宋体"/>
          <w:kern w:val="0"/>
          <w:sz w:val="24"/>
          <w:szCs w:val="24"/>
        </w:rPr>
        <w:t>度推广媒体计划及执行策略》</w:t>
      </w:r>
    </w:p>
    <w:p w14:paraId="51C2510D">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、提交《阶段性项目广告推广策略》</w:t>
      </w:r>
    </w:p>
    <w:p w14:paraId="0A5D846B">
      <w:pPr>
        <w:spacing w:line="56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推广策略制定</w:t>
      </w:r>
    </w:p>
    <w:p w14:paraId="6EDCE778">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1、企业品牌推广</w:t>
      </w:r>
    </w:p>
    <w:p w14:paraId="1B79E6B5">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（1）企业品牌推广策略、视频推广策略</w:t>
      </w:r>
    </w:p>
    <w:p w14:paraId="380D81C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（2）企业品牌基础话语创作</w:t>
      </w:r>
    </w:p>
    <w:p w14:paraId="27FE72D9">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（3）品牌广告创作（报纸、杂志、户外、DM直邮、海报及电视创意、电台创意及所有对媒体宣传文字通稿）</w:t>
      </w:r>
    </w:p>
    <w:p w14:paraId="383D22D3">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（4）活动策划、建议、执行、监控等统筹工作的协助与跟进</w:t>
      </w:r>
    </w:p>
    <w:p w14:paraId="77207517">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2、项目整合推广计划制定</w:t>
      </w:r>
    </w:p>
    <w:p w14:paraId="266F6615">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（1）销售</w:t>
      </w:r>
      <w:r>
        <w:rPr>
          <w:rFonts w:hint="eastAsia" w:ascii="宋体" w:hAnsi="宋体" w:eastAsia="宋体" w:cs="宋体"/>
          <w:kern w:val="0"/>
          <w:sz w:val="24"/>
          <w:szCs w:val="24"/>
          <w:lang w:val="en-US" w:eastAsia="zh-CN"/>
        </w:rPr>
        <w:t>/招商</w:t>
      </w:r>
      <w:r>
        <w:rPr>
          <w:rFonts w:hint="eastAsia" w:ascii="宋体" w:hAnsi="宋体" w:eastAsia="宋体" w:cs="宋体"/>
          <w:kern w:val="0"/>
          <w:sz w:val="24"/>
          <w:szCs w:val="24"/>
        </w:rPr>
        <w:t>包装建议（销售中心包装、样板房包装、销售现场包装、工地包装、外卖场及展场包装、看房通道）</w:t>
      </w:r>
    </w:p>
    <w:p w14:paraId="4C4E38C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（2）销售</w:t>
      </w:r>
      <w:r>
        <w:rPr>
          <w:rFonts w:hint="eastAsia" w:ascii="宋体" w:hAnsi="宋体" w:eastAsia="宋体" w:cs="宋体"/>
          <w:kern w:val="0"/>
          <w:sz w:val="24"/>
          <w:szCs w:val="24"/>
          <w:lang w:val="en-US" w:eastAsia="zh-CN"/>
        </w:rPr>
        <w:t>/招商宣传</w:t>
      </w:r>
      <w:r>
        <w:rPr>
          <w:rFonts w:hint="eastAsia" w:ascii="宋体" w:hAnsi="宋体" w:eastAsia="宋体" w:cs="宋体"/>
          <w:kern w:val="0"/>
          <w:sz w:val="24"/>
          <w:szCs w:val="24"/>
        </w:rPr>
        <w:t>通路建议（报纸、电视、电台、杂志、户外、DM直邮、海报）</w:t>
      </w:r>
    </w:p>
    <w:p w14:paraId="3B0E5E8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（3）销售</w:t>
      </w:r>
      <w:r>
        <w:rPr>
          <w:rFonts w:hint="eastAsia" w:ascii="宋体" w:hAnsi="宋体" w:eastAsia="宋体" w:cs="宋体"/>
          <w:kern w:val="0"/>
          <w:sz w:val="24"/>
          <w:szCs w:val="24"/>
          <w:lang w:val="en-US" w:eastAsia="zh-CN"/>
        </w:rPr>
        <w:t>/招商</w:t>
      </w:r>
      <w:r>
        <w:rPr>
          <w:rFonts w:hint="eastAsia" w:ascii="宋体" w:hAnsi="宋体" w:eastAsia="宋体" w:cs="宋体"/>
          <w:kern w:val="0"/>
          <w:sz w:val="24"/>
          <w:szCs w:val="24"/>
        </w:rPr>
        <w:t>推广活动的创意构想与方案整合建议</w:t>
      </w:r>
    </w:p>
    <w:p w14:paraId="4E98175D">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（4）项目</w:t>
      </w:r>
      <w:r>
        <w:rPr>
          <w:rFonts w:hint="eastAsia" w:ascii="宋体" w:hAnsi="宋体" w:eastAsia="宋体" w:cs="宋体"/>
          <w:kern w:val="0"/>
          <w:sz w:val="24"/>
          <w:szCs w:val="24"/>
          <w:lang w:val="en-US" w:eastAsia="zh-CN"/>
        </w:rPr>
        <w:t>价值</w:t>
      </w:r>
      <w:r>
        <w:rPr>
          <w:rFonts w:hint="eastAsia" w:ascii="宋体" w:hAnsi="宋体" w:eastAsia="宋体" w:cs="宋体"/>
          <w:kern w:val="0"/>
          <w:sz w:val="24"/>
          <w:szCs w:val="24"/>
        </w:rPr>
        <w:t>点提炼、销售说辞的系统整理</w:t>
      </w:r>
    </w:p>
    <w:p w14:paraId="25ECDDDA">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3、整合推广计划执行时间表制定及推广阶段内容重点解读</w:t>
      </w:r>
    </w:p>
    <w:p w14:paraId="4E03B08C">
      <w:pPr>
        <w:spacing w:line="56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广告基础创作表现</w:t>
      </w:r>
    </w:p>
    <w:p w14:paraId="73CF7A4D">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1、广告创意构想</w:t>
      </w:r>
    </w:p>
    <w:p w14:paraId="24C614B6">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2、广告核心创意</w:t>
      </w:r>
    </w:p>
    <w:p w14:paraId="630A403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3、广告推广主题</w:t>
      </w:r>
    </w:p>
    <w:p w14:paraId="38B75FD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4、基础设计系统规划</w:t>
      </w:r>
    </w:p>
    <w:p w14:paraId="2285A74A">
      <w:pPr>
        <w:spacing w:line="56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推广策略执行/广告创作/广告监控</w:t>
      </w:r>
    </w:p>
    <w:p w14:paraId="632406A9">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第一部分：分阶段推广策略执行方案</w:t>
      </w:r>
    </w:p>
    <w:p w14:paraId="4E4D571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1、分阶段销售目标分析</w:t>
      </w:r>
    </w:p>
    <w:p w14:paraId="08F1E6B4">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2、分阶段竞争对手分析</w:t>
      </w:r>
    </w:p>
    <w:p w14:paraId="2F4C055A">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3、分</w:t>
      </w:r>
      <w:r>
        <w:rPr>
          <w:rFonts w:hint="eastAsia" w:ascii="宋体" w:hAnsi="宋体" w:eastAsia="宋体" w:cs="宋体"/>
          <w:kern w:val="0"/>
          <w:sz w:val="24"/>
          <w:szCs w:val="24"/>
          <w:lang w:val="en-US" w:eastAsia="zh-CN"/>
        </w:rPr>
        <w:t>阶段价值</w:t>
      </w:r>
      <w:r>
        <w:rPr>
          <w:rFonts w:hint="eastAsia" w:ascii="宋体" w:hAnsi="宋体" w:eastAsia="宋体" w:cs="宋体"/>
          <w:kern w:val="0"/>
          <w:sz w:val="24"/>
          <w:szCs w:val="24"/>
        </w:rPr>
        <w:t>点分析</w:t>
      </w:r>
    </w:p>
    <w:p w14:paraId="7C5C59D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4、分阶段诉求点推出方案</w:t>
      </w:r>
    </w:p>
    <w:p w14:paraId="071A3957">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5、分阶段广告主题</w:t>
      </w:r>
    </w:p>
    <w:p w14:paraId="3327ACA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6、分阶段创作核心</w:t>
      </w:r>
    </w:p>
    <w:p w14:paraId="4791D347">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7、分阶段广告实施计划细则</w:t>
      </w:r>
    </w:p>
    <w:p w14:paraId="02715E5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8、分阶段整合推广计划</w:t>
      </w:r>
    </w:p>
    <w:p w14:paraId="199DE2D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9、分阶段广告实施计划时间表</w:t>
      </w:r>
    </w:p>
    <w:p w14:paraId="412684BB">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第二部分</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新媒体制作</w:t>
      </w:r>
    </w:p>
    <w:p w14:paraId="0C5BEA73">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1、视频制作</w:t>
      </w:r>
    </w:p>
    <w:p w14:paraId="7447292D">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1）按要求实景拍摄，后期剪辑制作</w:t>
      </w:r>
    </w:p>
    <w:p w14:paraId="2E1D13E9">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2）纯素材剪辑制作（含素材版权使用）</w:t>
      </w:r>
    </w:p>
    <w:p w14:paraId="605AAF4D">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3）实景+素材剪辑制作（含素材版权使用）</w:t>
      </w:r>
    </w:p>
    <w:p w14:paraId="383010F1">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4）服务期间需提供不少于8篇视频制作（具体需求根据我公司按照项目节点要求制作，时长：不超过100秒/个）</w:t>
      </w:r>
    </w:p>
    <w:p w14:paraId="781DED08">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5）包括不限于脚本编辑、实景拍摄、素材剪辑、创意制作、配音等</w:t>
      </w:r>
    </w:p>
    <w:p w14:paraId="288AB9BD">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2、H5制作（根据项目需求提供）</w:t>
      </w:r>
    </w:p>
    <w:p w14:paraId="2AD71873">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图文效果</w:t>
      </w:r>
    </w:p>
    <w:p w14:paraId="672E3FFF">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视频效果</w:t>
      </w:r>
    </w:p>
    <w:p w14:paraId="5EAB248E">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含所有制作所需素材费用</w:t>
      </w:r>
    </w:p>
    <w:p w14:paraId="3128557A">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 包括不限于点赞、转发、抽奖、点亮、等互动功能</w:t>
      </w:r>
    </w:p>
    <w:p w14:paraId="36D6071E">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3、微信公众号运营</w:t>
      </w:r>
    </w:p>
    <w:p w14:paraId="6933E9CD">
      <w:pPr>
        <w:spacing w:line="56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日常软文撰写、编辑、排版、推送等</w:t>
      </w:r>
    </w:p>
    <w:p w14:paraId="729FA0B6">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部分：销售终端创作组合</w:t>
      </w:r>
    </w:p>
    <w:p w14:paraId="04C650D0">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1、销售中心展示部分</w:t>
      </w:r>
    </w:p>
    <w:p w14:paraId="546D6926">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（1）销售中心形象建议，背景牌及接待部分建议方向</w:t>
      </w:r>
    </w:p>
    <w:p w14:paraId="6EFD7754">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（2）售楼处展板设计</w:t>
      </w:r>
    </w:p>
    <w:p w14:paraId="44D3825B">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2、销售中心其他广告物料</w:t>
      </w:r>
    </w:p>
    <w:p w14:paraId="66C6F6F7">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（1）销售资料系统</w:t>
      </w:r>
    </w:p>
    <w:p w14:paraId="5BB77F6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销售海报</w:t>
      </w:r>
    </w:p>
    <w:p w14:paraId="0515082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销售楼书</w:t>
      </w:r>
    </w:p>
    <w:p w14:paraId="2E808972">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（2）事物用品系统</w:t>
      </w:r>
    </w:p>
    <w:p w14:paraId="425A26AF">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（3）礼品</w:t>
      </w:r>
    </w:p>
    <w:p w14:paraId="7E29CDC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（4）样板房包装建议</w:t>
      </w:r>
    </w:p>
    <w:p w14:paraId="4D9565B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户型牌</w:t>
      </w:r>
    </w:p>
    <w:p w14:paraId="1CDC03AD">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功能牌（主人房、儿童房、父母房、客房、书房、电脑房、健身房、画室等）</w:t>
      </w:r>
    </w:p>
    <w:p w14:paraId="525CC782">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免费赠送牌（洁具、橱具等）</w:t>
      </w:r>
    </w:p>
    <w:p w14:paraId="19FC2F4B">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设计概念介绍</w:t>
      </w:r>
    </w:p>
    <w:p w14:paraId="726AE4A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（5）销售动线包装设计</w:t>
      </w:r>
    </w:p>
    <w:p w14:paraId="339E732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（6）工地包装设计</w:t>
      </w:r>
    </w:p>
    <w:p w14:paraId="33AF7C5B">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工地围墙设计方向</w:t>
      </w:r>
    </w:p>
    <w:p w14:paraId="505D8979">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工地广告牌设计方向</w:t>
      </w:r>
    </w:p>
    <w:p w14:paraId="0D81EBEA">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工程进度板</w:t>
      </w:r>
    </w:p>
    <w:p w14:paraId="79CA492D">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（7）外卖场/展场包装设计及建议</w:t>
      </w:r>
    </w:p>
    <w:p w14:paraId="70108C52">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1、SP活动相关设计和创意（包括品牌发布会、房交会、产品解析会等）</w:t>
      </w:r>
    </w:p>
    <w:p w14:paraId="6FE90D3A">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2、网站、微信等设计及推广的建议</w:t>
      </w:r>
    </w:p>
    <w:p w14:paraId="756742A6">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3、协助采购方组织媒介记者进行新闻宣传、通稿撰写、软文拟定</w:t>
      </w:r>
    </w:p>
    <w:p w14:paraId="7DBF32BD">
      <w:pPr>
        <w:spacing w:line="560" w:lineRule="exact"/>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第</w:t>
      </w:r>
      <w:r>
        <w:rPr>
          <w:rFonts w:hint="eastAsia" w:ascii="宋体" w:hAnsi="宋体" w:eastAsia="宋体" w:cs="宋体"/>
          <w:b w:val="0"/>
          <w:bCs w:val="0"/>
          <w:kern w:val="0"/>
          <w:sz w:val="24"/>
          <w:szCs w:val="24"/>
          <w:lang w:eastAsia="zh-CN"/>
        </w:rPr>
        <w:t>四</w:t>
      </w:r>
      <w:r>
        <w:rPr>
          <w:rFonts w:hint="eastAsia" w:ascii="宋体" w:hAnsi="宋体" w:eastAsia="宋体" w:cs="宋体"/>
          <w:b w:val="0"/>
          <w:bCs w:val="0"/>
          <w:kern w:val="0"/>
          <w:sz w:val="24"/>
          <w:szCs w:val="24"/>
        </w:rPr>
        <w:t>部分：销售</w:t>
      </w:r>
      <w:r>
        <w:rPr>
          <w:rFonts w:hint="eastAsia" w:ascii="宋体" w:hAnsi="宋体" w:eastAsia="宋体" w:cs="宋体"/>
          <w:b w:val="0"/>
          <w:bCs w:val="0"/>
          <w:kern w:val="0"/>
          <w:sz w:val="24"/>
          <w:szCs w:val="24"/>
          <w:lang w:val="en-US" w:eastAsia="zh-CN"/>
        </w:rPr>
        <w:t>/招商</w:t>
      </w:r>
      <w:r>
        <w:rPr>
          <w:rFonts w:hint="eastAsia" w:ascii="宋体" w:hAnsi="宋体" w:eastAsia="宋体" w:cs="宋体"/>
          <w:b w:val="0"/>
          <w:bCs w:val="0"/>
          <w:kern w:val="0"/>
          <w:sz w:val="24"/>
          <w:szCs w:val="24"/>
        </w:rPr>
        <w:t>通道创作组合</w:t>
      </w:r>
    </w:p>
    <w:p w14:paraId="1C882617">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（1）电视广告创意</w:t>
      </w:r>
    </w:p>
    <w:p w14:paraId="6DFD4108">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（2）报纸广告创意</w:t>
      </w:r>
    </w:p>
    <w:p w14:paraId="2878232A">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（3）三维广告创意</w:t>
      </w:r>
    </w:p>
    <w:p w14:paraId="1B5DE4A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（4）杂志广告创意</w:t>
      </w:r>
    </w:p>
    <w:p w14:paraId="495E51E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（5）电台广告创意</w:t>
      </w:r>
    </w:p>
    <w:p w14:paraId="51518A5C">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（6）户外广告创意</w:t>
      </w:r>
    </w:p>
    <w:p w14:paraId="1488A98F">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（7）DM直邮广告创意</w:t>
      </w:r>
    </w:p>
    <w:p w14:paraId="20B89A1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（8）楼书海报广告创意</w:t>
      </w:r>
    </w:p>
    <w:p w14:paraId="33924D5B">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注：以上服务所产生的制作费用另计（制作费介定：模特费、影视制作费、电台录制费、专业摄影费、租片费、运输费、印刷费，项目内外部制作包装）。</w:t>
      </w:r>
    </w:p>
    <w:p w14:paraId="483B759B">
      <w:pPr>
        <w:spacing w:line="560" w:lineRule="exact"/>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第</w:t>
      </w:r>
      <w:r>
        <w:rPr>
          <w:rFonts w:hint="eastAsia" w:ascii="宋体" w:hAnsi="宋体" w:eastAsia="宋体" w:cs="宋体"/>
          <w:b w:val="0"/>
          <w:bCs w:val="0"/>
          <w:kern w:val="0"/>
          <w:sz w:val="24"/>
          <w:szCs w:val="24"/>
          <w:lang w:eastAsia="zh-CN"/>
        </w:rPr>
        <w:t>五</w:t>
      </w:r>
      <w:r>
        <w:rPr>
          <w:rFonts w:hint="eastAsia" w:ascii="宋体" w:hAnsi="宋体" w:eastAsia="宋体" w:cs="宋体"/>
          <w:b w:val="0"/>
          <w:bCs w:val="0"/>
          <w:kern w:val="0"/>
          <w:sz w:val="24"/>
          <w:szCs w:val="24"/>
        </w:rPr>
        <w:t>部分：广告监控</w:t>
      </w:r>
    </w:p>
    <w:p w14:paraId="030FF183">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1、定期广告发布效果跟踪调查及信息反馈</w:t>
      </w:r>
    </w:p>
    <w:p w14:paraId="5F045213">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b w:val="0"/>
          <w:bCs w:val="0"/>
          <w:kern w:val="0"/>
          <w:sz w:val="24"/>
          <w:szCs w:val="24"/>
        </w:rPr>
        <w:t>第</w:t>
      </w:r>
      <w:r>
        <w:rPr>
          <w:rFonts w:hint="eastAsia" w:ascii="宋体" w:hAnsi="宋体" w:eastAsia="宋体" w:cs="宋体"/>
          <w:b w:val="0"/>
          <w:bCs w:val="0"/>
          <w:kern w:val="0"/>
          <w:sz w:val="24"/>
          <w:szCs w:val="24"/>
          <w:lang w:eastAsia="zh-CN"/>
        </w:rPr>
        <w:t>六</w:t>
      </w:r>
      <w:r>
        <w:rPr>
          <w:rFonts w:hint="eastAsia" w:ascii="宋体" w:hAnsi="宋体" w:eastAsia="宋体" w:cs="宋体"/>
          <w:b w:val="0"/>
          <w:bCs w:val="0"/>
          <w:kern w:val="0"/>
          <w:sz w:val="24"/>
          <w:szCs w:val="24"/>
        </w:rPr>
        <w:t>部分：策略支持</w:t>
      </w:r>
    </w:p>
    <w:p w14:paraId="1A6C1E6B">
      <w:pPr>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1、市场调查及综合分析</w:t>
      </w:r>
    </w:p>
    <w:p w14:paraId="2759AC30">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每月度按要求提供市场调研</w:t>
      </w:r>
      <w:r>
        <w:rPr>
          <w:rFonts w:hint="eastAsia" w:ascii="宋体" w:hAnsi="宋体" w:eastAsia="宋体" w:cs="宋体"/>
          <w:kern w:val="0"/>
          <w:sz w:val="24"/>
          <w:szCs w:val="24"/>
          <w:lang w:val="en-US" w:eastAsia="zh-CN"/>
        </w:rPr>
        <w:t>分析</w:t>
      </w:r>
      <w:r>
        <w:rPr>
          <w:rFonts w:hint="eastAsia" w:ascii="宋体" w:hAnsi="宋体" w:eastAsia="宋体" w:cs="宋体"/>
          <w:kern w:val="0"/>
          <w:sz w:val="24"/>
          <w:szCs w:val="24"/>
        </w:rPr>
        <w:t>及整合撰写</w:t>
      </w:r>
      <w:r>
        <w:rPr>
          <w:rFonts w:hint="eastAsia" w:ascii="宋体" w:hAnsi="宋体" w:eastAsia="宋体" w:cs="宋体"/>
          <w:kern w:val="0"/>
          <w:sz w:val="24"/>
          <w:szCs w:val="24"/>
          <w:lang w:val="en-US" w:eastAsia="zh-CN"/>
        </w:rPr>
        <w:t>销售经营分析</w:t>
      </w:r>
      <w:r>
        <w:rPr>
          <w:rFonts w:hint="eastAsia" w:ascii="宋体" w:hAnsi="宋体" w:eastAsia="宋体" w:cs="宋体"/>
          <w:kern w:val="0"/>
          <w:sz w:val="24"/>
          <w:szCs w:val="24"/>
        </w:rPr>
        <w:t>报告服务（包括芜湖房地产市场信息动态和区域项目竞争动态调研报告等）及不定期的专业市场调研。</w:t>
      </w:r>
    </w:p>
    <w:p w14:paraId="5ED216CF">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2、目标客群定位分析，来访、来电客户分析</w:t>
      </w:r>
    </w:p>
    <w:p w14:paraId="5B3617B1">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3、制定总体营销策略</w:t>
      </w:r>
    </w:p>
    <w:p w14:paraId="50217789">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4、制定阶段性销售策略建议</w:t>
      </w:r>
    </w:p>
    <w:p w14:paraId="7E0E3565">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部分：</w:t>
      </w:r>
      <w:r>
        <w:rPr>
          <w:rFonts w:hint="eastAsia" w:ascii="宋体" w:hAnsi="宋体" w:eastAsia="宋体" w:cs="宋体"/>
          <w:color w:val="000000"/>
          <w:spacing w:val="0"/>
          <w:w w:val="100"/>
          <w:kern w:val="2"/>
          <w:position w:val="0"/>
          <w:sz w:val="24"/>
          <w:szCs w:val="21"/>
          <w:shd w:val="clear" w:color="auto" w:fill="auto"/>
          <w:lang w:val="en-US" w:eastAsia="zh-CN" w:bidi="ar-SA"/>
        </w:rPr>
        <w:t>供应商</w:t>
      </w:r>
      <w:r>
        <w:rPr>
          <w:rFonts w:hint="eastAsia" w:ascii="宋体" w:hAnsi="宋体" w:eastAsia="宋体" w:cs="宋体"/>
          <w:kern w:val="0"/>
          <w:sz w:val="24"/>
          <w:szCs w:val="24"/>
        </w:rPr>
        <w:t>义务</w:t>
      </w:r>
    </w:p>
    <w:p w14:paraId="799E488F">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1、有义务及时提醒采购方按国家相关法律法规确认各项广告提案。</w:t>
      </w:r>
    </w:p>
    <w:p w14:paraId="0CA915EB">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2、保证按照采购方的要求执行工作。</w:t>
      </w:r>
      <w:r>
        <w:rPr>
          <w:rFonts w:hint="eastAsia" w:ascii="宋体" w:hAnsi="宋体" w:eastAsia="宋体" w:cs="宋体"/>
          <w:color w:val="000000"/>
          <w:spacing w:val="0"/>
          <w:w w:val="100"/>
          <w:kern w:val="2"/>
          <w:position w:val="0"/>
          <w:sz w:val="24"/>
          <w:szCs w:val="21"/>
          <w:shd w:val="clear" w:color="auto" w:fill="auto"/>
          <w:lang w:val="en-US" w:eastAsia="zh-CN" w:bidi="ar-SA"/>
        </w:rPr>
        <w:t>供应商</w:t>
      </w:r>
      <w:r>
        <w:rPr>
          <w:rFonts w:hint="eastAsia" w:ascii="宋体" w:hAnsi="宋体" w:eastAsia="宋体" w:cs="宋体"/>
          <w:kern w:val="0"/>
          <w:sz w:val="24"/>
          <w:szCs w:val="24"/>
        </w:rPr>
        <w:t>的一切工作提案和设计方案，以及方案的修改指令应遵照采购方主管负责人的书面批示为准，</w:t>
      </w:r>
      <w:r>
        <w:rPr>
          <w:rFonts w:hint="eastAsia" w:ascii="宋体" w:hAnsi="宋体" w:eastAsia="宋体" w:cs="宋体"/>
          <w:color w:val="000000"/>
          <w:spacing w:val="0"/>
          <w:w w:val="100"/>
          <w:kern w:val="2"/>
          <w:position w:val="0"/>
          <w:sz w:val="24"/>
          <w:szCs w:val="21"/>
          <w:shd w:val="clear" w:color="auto" w:fill="auto"/>
          <w:lang w:val="en-US" w:eastAsia="zh-CN" w:bidi="ar-SA"/>
        </w:rPr>
        <w:t>供应商</w:t>
      </w:r>
      <w:r>
        <w:rPr>
          <w:rFonts w:hint="eastAsia" w:ascii="宋体" w:hAnsi="宋体" w:eastAsia="宋体" w:cs="宋体"/>
          <w:kern w:val="0"/>
          <w:sz w:val="24"/>
          <w:szCs w:val="24"/>
        </w:rPr>
        <w:t>应根据采购方要求进行修改。</w:t>
      </w:r>
    </w:p>
    <w:p w14:paraId="5D28D899">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3、保证按照双方确认的工作计划执行工作，</w:t>
      </w:r>
      <w:r>
        <w:rPr>
          <w:rFonts w:hint="eastAsia" w:ascii="宋体" w:hAnsi="宋体" w:eastAsia="宋体" w:cs="宋体"/>
          <w:color w:val="000000"/>
          <w:spacing w:val="0"/>
          <w:w w:val="100"/>
          <w:kern w:val="2"/>
          <w:position w:val="0"/>
          <w:sz w:val="24"/>
          <w:szCs w:val="21"/>
          <w:shd w:val="clear" w:color="auto" w:fill="auto"/>
          <w:lang w:val="en-US" w:eastAsia="zh-CN" w:bidi="ar-SA"/>
        </w:rPr>
        <w:t>供应商</w:t>
      </w:r>
      <w:r>
        <w:rPr>
          <w:rFonts w:hint="eastAsia" w:ascii="宋体" w:hAnsi="宋体" w:eastAsia="宋体" w:cs="宋体"/>
          <w:kern w:val="0"/>
          <w:sz w:val="24"/>
          <w:szCs w:val="24"/>
        </w:rPr>
        <w:t>不得在未经采购方认可的工作计划下工作，必须以采购方书面认可的广告计划、提案、文案、设计方案、活动方案开展工作。</w:t>
      </w:r>
    </w:p>
    <w:p w14:paraId="71DE17C3">
      <w:pPr>
        <w:shd w:val="clear" w:color="auto" w:fill="auto"/>
        <w:spacing w:line="5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kern w:val="0"/>
          <w:sz w:val="24"/>
          <w:szCs w:val="24"/>
        </w:rPr>
        <w:t>4、</w:t>
      </w:r>
      <w:r>
        <w:rPr>
          <w:rFonts w:hint="eastAsia" w:ascii="宋体" w:hAnsi="宋体" w:eastAsia="宋体" w:cs="宋体"/>
          <w:color w:val="000000"/>
          <w:spacing w:val="0"/>
          <w:w w:val="100"/>
          <w:kern w:val="2"/>
          <w:position w:val="0"/>
          <w:sz w:val="24"/>
          <w:szCs w:val="21"/>
          <w:shd w:val="clear" w:color="auto" w:fill="auto"/>
          <w:lang w:val="en-US" w:eastAsia="zh-CN" w:bidi="ar-SA"/>
        </w:rPr>
        <w:t>供应商</w:t>
      </w:r>
      <w:r>
        <w:rPr>
          <w:rFonts w:hint="eastAsia" w:ascii="宋体" w:hAnsi="宋体" w:eastAsia="宋体" w:cs="宋体"/>
          <w:kern w:val="0"/>
          <w:sz w:val="24"/>
          <w:szCs w:val="24"/>
        </w:rPr>
        <w:t>对采购方发出的工作指令须在1日内做出书面回复，若没有回复就视</w:t>
      </w:r>
      <w:r>
        <w:rPr>
          <w:rFonts w:hint="eastAsia" w:ascii="宋体" w:hAnsi="宋体" w:eastAsia="宋体" w:cs="宋体"/>
          <w:color w:val="auto"/>
          <w:kern w:val="0"/>
          <w:sz w:val="24"/>
          <w:szCs w:val="24"/>
        </w:rPr>
        <w:t>作默认接收工作指令。</w:t>
      </w:r>
    </w:p>
    <w:p w14:paraId="118A1A6A">
      <w:pPr>
        <w:shd w:val="clear" w:color="auto" w:fill="auto"/>
        <w:spacing w:line="560" w:lineRule="exact"/>
        <w:ind w:firstLine="482" w:firstLineChars="200"/>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供应商服务团队需专门成立项目工作小组，包括项目总监1名、策划文案1名，客户经理1名，设计师2名（设计总监1名，设计师1名），团队人员必须按照采购方要求，具有服务3家以上房地产公司项目且工作时限不低于12个月/家的经验，并在个人简历中注明。供应商有义务根据采购方要求，在开盘（或加推）等重要营销节点，供应商在项目开盘（或加推）等重要营销节点推广前二个月期间，要加强案组相关营销策划人员到现场进行市场调研、客户分析、项目卖点挖掘与销售说辞提炼、年度品牌宣传与策划服务与开盘（或加推）方案制定，提供案场销售培训指导和方案执行服务等工作。</w:t>
      </w:r>
    </w:p>
    <w:p w14:paraId="754B712E">
      <w:pPr>
        <w:shd w:val="clear" w:color="auto" w:fill="auto"/>
        <w:spacing w:line="5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6、供应商有保守采购方商业秘密的义务，未经采购方许可，不得泄露采购方提供的所有信息、资料。</w:t>
      </w:r>
    </w:p>
    <w:p w14:paraId="7538EF36">
      <w:pPr>
        <w:shd w:val="clear" w:color="auto" w:fill="auto"/>
        <w:spacing w:line="5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供应商需保证其提交的工作成果不侵犯他人的任何权利（包括但不限于知识产权、肖像权、名誉权等一切权利），否则由供应商自行承担一切后果并赔偿给采购方造成的所有损失。</w:t>
      </w:r>
    </w:p>
    <w:p w14:paraId="4CEB2BFC">
      <w:pPr>
        <w:shd w:val="clear" w:color="auto" w:fill="auto"/>
        <w:spacing w:line="5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7、供应商项目负责人及设计总监、策略指导等人员需按采购方要求参加甲乙双方项目协调会，时间由采购方拟定。</w:t>
      </w:r>
    </w:p>
    <w:p w14:paraId="5C5ED2D6">
      <w:pPr>
        <w:shd w:val="clear" w:color="auto" w:fill="auto"/>
        <w:spacing w:line="560" w:lineRule="exact"/>
        <w:ind w:firstLine="482" w:firstLineChars="200"/>
        <w:outlineLvl w:val="9"/>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*8、供应商承诺：对项目提出的所有品牌宣传与策划服务类文件符合国家有关法律法规，在正式执行前须经采购方确认。</w:t>
      </w:r>
    </w:p>
    <w:p w14:paraId="1C81E9F1">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color w:val="auto"/>
          <w:kern w:val="0"/>
          <w:sz w:val="24"/>
          <w:szCs w:val="24"/>
        </w:rPr>
        <w:t>9、供应商提供的营销策略执</w:t>
      </w:r>
      <w:r>
        <w:rPr>
          <w:rFonts w:hint="eastAsia" w:ascii="宋体" w:hAnsi="宋体" w:eastAsia="宋体" w:cs="宋体"/>
          <w:kern w:val="0"/>
          <w:sz w:val="24"/>
          <w:szCs w:val="24"/>
        </w:rPr>
        <w:t>行方案需紧扣采购方项目特征及市场诉求。</w:t>
      </w:r>
    </w:p>
    <w:p w14:paraId="7D21A4BB">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10、供应商尽可能利用自身拥有的各类资源为采购方提供品牌宣传与策划服务方面的服务。</w:t>
      </w:r>
    </w:p>
    <w:p w14:paraId="74D372FD">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11、供应商需安排人员配合采购方营销活动开展，小型暖场活动供应商至少安排1名工作人员全程参与配合，中大型活动供应商至少安排2人名工作人员全程参与配合。</w:t>
      </w:r>
    </w:p>
    <w:p w14:paraId="1D48A7D7">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12、供应商有义务管理自己的工作人员、案组人员及组织、安排的一切除采购方员工以外的人员，供应商对上述人员的行为造成的一切人身、财产损害向采购方承担连带赔偿责任；</w:t>
      </w:r>
    </w:p>
    <w:p w14:paraId="00A9B7A0">
      <w:pPr>
        <w:shd w:val="clear" w:color="auto" w:fill="auto"/>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未经采购方书面明确授权，供应商不得以采购方或本项目名义对外签订任何合同、协议或承担任何义务、责任，否则由供应商自行承担一切后果并赔偿给采购方造成的所有损失。 </w:t>
      </w:r>
    </w:p>
    <w:p w14:paraId="6C6D25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DYzM2Q5MTAyZGNkOTllODRkYTczNjMwYTAzNjIifQ=="/>
  </w:docVars>
  <w:rsids>
    <w:rsidRoot w:val="00000000"/>
    <w:rsid w:val="388E35F0"/>
    <w:rsid w:val="439D6CCB"/>
    <w:rsid w:val="551545C8"/>
    <w:rsid w:val="67FC6C76"/>
    <w:rsid w:val="68C77673"/>
    <w:rsid w:val="6F577108"/>
    <w:rsid w:val="71BB2A27"/>
    <w:rsid w:val="7B4E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2916</Words>
  <Characters>2935</Characters>
  <Lines>0</Lines>
  <Paragraphs>0</Paragraphs>
  <TotalTime>0</TotalTime>
  <ScaleCrop>false</ScaleCrop>
  <LinksUpToDate>false</LinksUpToDate>
  <CharactersWithSpaces>2951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2026-01-12T09:23:00Z</dcterms:created>
  <dc:creator>工作</dc:creator>
  <cp:lastModifiedBy>方绪涛</cp:lastModifiedBy>
  <cp:lastPrinted>2026-01-30T00:20:00Z</cp:lastPrinted>
  <dcterms:modified xsi:type="dcterms:W3CDTF">2026-02-05T09:26:02Z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A7A09B7013EF459FA60E5AB21BDACD71_12</vt:lpwstr>
  </property>
  <property fmtid="{D5CDD505-2E9C-101B-9397-08002B2CF9AE}" pid="4" name="KSOTemplateDocerSaveRecord">
    <vt:lpwstr>eyJoZGlkIjoiN2Y0NTVhZWM3ZDBjYTE3NGNlZjc0NDg3ZWJkMmViZDEiLCJ1c2VySWQiOiIxNzY1NDI4MDk5In0=</vt:lpwstr>
  </property>
</Properties>
</file>